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6428" w14:textId="1E9A21C0" w:rsidR="000D319B" w:rsidRPr="0075282C" w:rsidRDefault="004D7709" w:rsidP="000D319B">
      <w:pPr>
        <w:rPr>
          <w:rFonts w:ascii="Cambria Math" w:hAnsi="Cambria Math"/>
          <w:sz w:val="72"/>
          <w:szCs w:val="72"/>
        </w:rPr>
      </w:pPr>
      <w:r>
        <w:rPr>
          <w:rFonts w:ascii="Cambria Math" w:hAnsi="Cambria Math"/>
          <w:sz w:val="72"/>
          <w:szCs w:val="72"/>
        </w:rPr>
        <w:t>Mänskliga rättigheter</w:t>
      </w:r>
    </w:p>
    <w:p w14:paraId="56692E47" w14:textId="77777777" w:rsidR="00300042" w:rsidRDefault="00300042" w:rsidP="00D20C39">
      <w:pPr>
        <w:rPr>
          <w:rFonts w:ascii="Cambria Math" w:hAnsi="Cambria Math"/>
        </w:rPr>
      </w:pPr>
    </w:p>
    <w:p w14:paraId="1DA7CFEE" w14:textId="3203CA00" w:rsidR="00D20C39" w:rsidRDefault="008B3021" w:rsidP="00D20C39">
      <w:pPr>
        <w:rPr>
          <w:rFonts w:ascii="Cambria Math" w:hAnsi="Cambria Math"/>
        </w:rPr>
      </w:pPr>
      <w:r>
        <w:rPr>
          <w:rFonts w:ascii="Cambria Math" w:hAnsi="Cambria Math"/>
        </w:rPr>
        <w:t>Utskottet kommer fokusera på de negativa rättigheterna. §1-21 i FN:s allmänna förklaring av de mänskliga rättigheterna (</w:t>
      </w:r>
      <w:r w:rsidRPr="008B3021">
        <w:rPr>
          <w:rFonts w:ascii="Cambria Math" w:hAnsi="Cambria Math"/>
        </w:rPr>
        <w:t>http://www.un-documents.net/a3r217a.htm</w:t>
      </w:r>
      <w:r>
        <w:rPr>
          <w:rFonts w:ascii="Cambria Math" w:hAnsi="Cambria Math"/>
        </w:rPr>
        <w:t xml:space="preserve">) . </w:t>
      </w:r>
    </w:p>
    <w:p w14:paraId="35CA4218" w14:textId="10D1F976" w:rsidR="008B3021" w:rsidRDefault="008B3021" w:rsidP="009D4205">
      <w:pPr>
        <w:pStyle w:val="Rubrik1"/>
      </w:pPr>
      <w:r>
        <w:t xml:space="preserve">Huvudfråga: </w:t>
      </w:r>
    </w:p>
    <w:p w14:paraId="625BE07B" w14:textId="77777777" w:rsidR="008A4232" w:rsidRPr="008A4232" w:rsidRDefault="008A4232" w:rsidP="008A4232"/>
    <w:p w14:paraId="49E08F83" w14:textId="5CC9FA16" w:rsidR="005D2ED6" w:rsidRPr="008A4232" w:rsidRDefault="00770048" w:rsidP="00D20C39">
      <w:pPr>
        <w:rPr>
          <w:rFonts w:ascii="Cambria Math" w:hAnsi="Cambria Math"/>
          <w:sz w:val="24"/>
          <w:szCs w:val="24"/>
        </w:rPr>
      </w:pPr>
      <w:r w:rsidRPr="008A4232">
        <w:rPr>
          <w:rFonts w:ascii="Cambria Math" w:hAnsi="Cambria Math"/>
          <w:sz w:val="24"/>
          <w:szCs w:val="24"/>
        </w:rPr>
        <w:t xml:space="preserve">Hur ska arbetet inom FN organiseras framöver för att fler stater ska följa §1-21 i FN:s allmänna förklaring av de mänskliga rättigheterna? </w:t>
      </w:r>
    </w:p>
    <w:p w14:paraId="191851A2" w14:textId="4B8C0A7D" w:rsidR="00770048" w:rsidRDefault="00770048" w:rsidP="00D20C39">
      <w:pPr>
        <w:rPr>
          <w:rFonts w:ascii="Cambria Math" w:hAnsi="Cambria Math"/>
        </w:rPr>
      </w:pPr>
    </w:p>
    <w:p w14:paraId="567B37D9" w14:textId="6AFCAFE3" w:rsidR="00770048" w:rsidRDefault="00770048" w:rsidP="009D4205">
      <w:pPr>
        <w:pStyle w:val="Rubrik2"/>
      </w:pPr>
      <w:r>
        <w:t>Att hålla koll på:</w:t>
      </w:r>
    </w:p>
    <w:p w14:paraId="7AF48887" w14:textId="3025B8B8" w:rsidR="00770048" w:rsidRPr="008A4232" w:rsidRDefault="00770048" w:rsidP="008A4232">
      <w:pPr>
        <w:pStyle w:val="Liststycke"/>
        <w:numPr>
          <w:ilvl w:val="0"/>
          <w:numId w:val="2"/>
        </w:numPr>
        <w:rPr>
          <w:rFonts w:ascii="Cambria Math" w:hAnsi="Cambria Math"/>
        </w:rPr>
      </w:pPr>
      <w:r w:rsidRPr="008A4232">
        <w:rPr>
          <w:rFonts w:ascii="Cambria Math" w:hAnsi="Cambria Math"/>
        </w:rPr>
        <w:t xml:space="preserve">Hur ser systemet ut idag? Vilket arbete sker inom FN och hur är det organiserat? </w:t>
      </w:r>
    </w:p>
    <w:p w14:paraId="322C2CC8" w14:textId="22E47907" w:rsidR="00300042" w:rsidRPr="008A4232" w:rsidRDefault="00300042" w:rsidP="008A4232">
      <w:pPr>
        <w:pStyle w:val="Liststycke"/>
        <w:numPr>
          <w:ilvl w:val="0"/>
          <w:numId w:val="2"/>
        </w:numPr>
        <w:rPr>
          <w:rFonts w:ascii="Cambria Math" w:hAnsi="Cambria Math"/>
        </w:rPr>
      </w:pPr>
      <w:r w:rsidRPr="008A4232">
        <w:rPr>
          <w:rFonts w:ascii="Cambria Math" w:hAnsi="Cambria Math"/>
        </w:rPr>
        <w:t xml:space="preserve">Vilken kritik har riktats mot systemet? </w:t>
      </w:r>
    </w:p>
    <w:p w14:paraId="682CE0BB" w14:textId="278EE64C" w:rsidR="00300042" w:rsidRPr="008A4232" w:rsidRDefault="00300042" w:rsidP="008A4232">
      <w:pPr>
        <w:pStyle w:val="Liststycke"/>
        <w:numPr>
          <w:ilvl w:val="0"/>
          <w:numId w:val="2"/>
        </w:numPr>
        <w:rPr>
          <w:rFonts w:ascii="Cambria Math" w:hAnsi="Cambria Math"/>
        </w:rPr>
      </w:pPr>
      <w:r w:rsidRPr="008A4232">
        <w:rPr>
          <w:rFonts w:ascii="Cambria Math" w:hAnsi="Cambria Math"/>
        </w:rPr>
        <w:t xml:space="preserve">Vilka andra konventioner finns det som rör mänskliga rättigheter? Har ert land anslutit sig till någon av dessa? </w:t>
      </w:r>
    </w:p>
    <w:p w14:paraId="10546135" w14:textId="131282AC" w:rsidR="00770048" w:rsidRPr="008A4232" w:rsidRDefault="00770048" w:rsidP="008A4232">
      <w:pPr>
        <w:pStyle w:val="Liststycke"/>
        <w:numPr>
          <w:ilvl w:val="0"/>
          <w:numId w:val="2"/>
        </w:numPr>
        <w:rPr>
          <w:rFonts w:ascii="Cambria Math" w:hAnsi="Cambria Math"/>
        </w:rPr>
      </w:pPr>
      <w:r w:rsidRPr="008A4232">
        <w:rPr>
          <w:rFonts w:ascii="Cambria Math" w:hAnsi="Cambria Math"/>
        </w:rPr>
        <w:t>Vilka problem finns inom det egna landet</w:t>
      </w:r>
      <w:r w:rsidR="00300042" w:rsidRPr="008A4232">
        <w:rPr>
          <w:rFonts w:ascii="Cambria Math" w:hAnsi="Cambria Math"/>
        </w:rPr>
        <w:t xml:space="preserve"> när det gäller dessa rättigheter</w:t>
      </w:r>
      <w:r w:rsidRPr="008A4232">
        <w:rPr>
          <w:rFonts w:ascii="Cambria Math" w:hAnsi="Cambria Math"/>
        </w:rPr>
        <w:t xml:space="preserve">? </w:t>
      </w:r>
      <w:r w:rsidR="00300042" w:rsidRPr="008A4232">
        <w:rPr>
          <w:rFonts w:ascii="Cambria Math" w:hAnsi="Cambria Math"/>
        </w:rPr>
        <w:t xml:space="preserve">Hur påverkar detta landets syn på hur FN bör arbeta? </w:t>
      </w:r>
    </w:p>
    <w:p w14:paraId="482BB2FC" w14:textId="0E91521E" w:rsidR="00300042" w:rsidRDefault="00300042" w:rsidP="00D20C39">
      <w:pPr>
        <w:rPr>
          <w:rFonts w:ascii="Cambria Math" w:hAnsi="Cambria Math"/>
        </w:rPr>
      </w:pPr>
    </w:p>
    <w:p w14:paraId="16CB77B3" w14:textId="24C9E5A5" w:rsidR="00770048" w:rsidRDefault="00770048" w:rsidP="00D20C39">
      <w:pPr>
        <w:rPr>
          <w:rFonts w:ascii="Cambria Math" w:hAnsi="Cambria Math"/>
        </w:rPr>
      </w:pPr>
    </w:p>
    <w:p w14:paraId="0FD8A188" w14:textId="77777777" w:rsidR="00770048" w:rsidRDefault="00770048" w:rsidP="00D20C39">
      <w:pPr>
        <w:rPr>
          <w:rFonts w:ascii="Cambria Math" w:hAnsi="Cambria Math"/>
        </w:rPr>
      </w:pPr>
    </w:p>
    <w:p w14:paraId="630B369F" w14:textId="77777777" w:rsidR="005D2ED6" w:rsidRDefault="005D2ED6" w:rsidP="00D20C39">
      <w:pPr>
        <w:rPr>
          <w:rFonts w:ascii="Cambria Math" w:hAnsi="Cambria Math"/>
        </w:rPr>
      </w:pPr>
    </w:p>
    <w:p w14:paraId="403B6BF8" w14:textId="77777777" w:rsidR="005D2ED6" w:rsidRDefault="005D2ED6" w:rsidP="00D20C39">
      <w:pPr>
        <w:rPr>
          <w:rFonts w:ascii="Cambria Math" w:hAnsi="Cambria Math"/>
        </w:rPr>
      </w:pPr>
    </w:p>
    <w:p w14:paraId="42A9ECC0" w14:textId="77777777" w:rsidR="005D2ED6" w:rsidRDefault="005D2ED6" w:rsidP="00D20C39">
      <w:pPr>
        <w:rPr>
          <w:rFonts w:ascii="Cambria Math" w:hAnsi="Cambria Math"/>
        </w:rPr>
      </w:pPr>
    </w:p>
    <w:p w14:paraId="0BEC4B8F" w14:textId="77777777" w:rsidR="00D20C39" w:rsidRPr="00D20C39" w:rsidRDefault="00D20C39" w:rsidP="009D4205">
      <w:pPr>
        <w:pStyle w:val="Rubrik2"/>
      </w:pPr>
      <w:r>
        <w:t>Länkar:</w:t>
      </w:r>
    </w:p>
    <w:p w14:paraId="2437DB84" w14:textId="29757BF1" w:rsidR="00300042" w:rsidRDefault="00300042" w:rsidP="000D319B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FN:s allmänna förklaring av de mänskliga rättigheterna </w:t>
      </w:r>
      <w:hyperlink r:id="rId5" w:history="1">
        <w:r w:rsidRPr="002A12CF">
          <w:rPr>
            <w:rStyle w:val="Hyperlnk"/>
            <w:rFonts w:ascii="Cambria Math" w:hAnsi="Cambria Math"/>
            <w:sz w:val="18"/>
            <w:szCs w:val="18"/>
          </w:rPr>
          <w:t>http://www.un.org/en/universal-declaration-human-rights/</w:t>
        </w:r>
      </w:hyperlink>
      <w:r>
        <w:rPr>
          <w:rFonts w:ascii="Cambria Math" w:hAnsi="Cambria Math"/>
          <w:sz w:val="18"/>
          <w:szCs w:val="18"/>
        </w:rPr>
        <w:t xml:space="preserve"> </w:t>
      </w:r>
    </w:p>
    <w:p w14:paraId="1B208B0B" w14:textId="64E5916A" w:rsidR="00300042" w:rsidRDefault="00300042" w:rsidP="000D319B">
      <w:pPr>
        <w:rPr>
          <w:rFonts w:ascii="Cambria Math" w:hAnsi="Cambria Math"/>
          <w:sz w:val="18"/>
          <w:szCs w:val="18"/>
        </w:rPr>
      </w:pPr>
      <w:r w:rsidRPr="00300042">
        <w:rPr>
          <w:rFonts w:ascii="Cambria Math" w:hAnsi="Cambria Math"/>
          <w:sz w:val="18"/>
          <w:szCs w:val="18"/>
        </w:rPr>
        <w:t xml:space="preserve">FN:s högkommissarie för </w:t>
      </w:r>
      <w:proofErr w:type="spellStart"/>
      <w:r w:rsidR="009D4205">
        <w:rPr>
          <w:rFonts w:ascii="Cambria Math" w:hAnsi="Cambria Math"/>
          <w:sz w:val="18"/>
          <w:szCs w:val="18"/>
        </w:rPr>
        <w:t>mäsnkliga</w:t>
      </w:r>
      <w:proofErr w:type="spellEnd"/>
      <w:r w:rsidR="009D4205">
        <w:rPr>
          <w:rFonts w:ascii="Cambria Math" w:hAnsi="Cambria Math"/>
          <w:sz w:val="18"/>
          <w:szCs w:val="18"/>
        </w:rPr>
        <w:t xml:space="preserve"> rättigheter </w:t>
      </w:r>
      <w:hyperlink r:id="rId6" w:history="1">
        <w:r w:rsidRPr="00300042">
          <w:rPr>
            <w:rStyle w:val="Hyperlnk"/>
            <w:rFonts w:ascii="Cambria Math" w:hAnsi="Cambria Math"/>
            <w:sz w:val="18"/>
            <w:szCs w:val="18"/>
          </w:rPr>
          <w:t>http://www.ohchr.org/EN/Pages/Home.aspx</w:t>
        </w:r>
      </w:hyperlink>
      <w:r w:rsidRPr="00300042">
        <w:rPr>
          <w:rFonts w:ascii="Cambria Math" w:hAnsi="Cambria Math"/>
          <w:sz w:val="18"/>
          <w:szCs w:val="18"/>
        </w:rPr>
        <w:t xml:space="preserve"> </w:t>
      </w:r>
    </w:p>
    <w:p w14:paraId="56086AC5" w14:textId="16BC5C51" w:rsidR="009D4205" w:rsidRDefault="009D4205" w:rsidP="000D319B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FN:s råd för mänskliga rättigheter </w:t>
      </w:r>
      <w:hyperlink r:id="rId7" w:history="1">
        <w:r w:rsidRPr="002A12CF">
          <w:rPr>
            <w:rStyle w:val="Hyperlnk"/>
            <w:rFonts w:ascii="Cambria Math" w:hAnsi="Cambria Math"/>
            <w:sz w:val="18"/>
            <w:szCs w:val="18"/>
          </w:rPr>
          <w:t>http://www.ohchr.org/EN/HRBodies/HRC/Pages/HRCIndex.aspx</w:t>
        </w:r>
      </w:hyperlink>
      <w:r>
        <w:rPr>
          <w:rFonts w:ascii="Cambria Math" w:hAnsi="Cambria Math"/>
          <w:sz w:val="18"/>
          <w:szCs w:val="18"/>
        </w:rPr>
        <w:t xml:space="preserve"> </w:t>
      </w:r>
    </w:p>
    <w:p w14:paraId="532E5CAE" w14:textId="2F9E3545" w:rsidR="009D4205" w:rsidRPr="00300042" w:rsidRDefault="009D4205" w:rsidP="000D319B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Rapport om framtiden för FN:s arbete för mänskliga rättigheter </w:t>
      </w:r>
      <w:hyperlink r:id="rId8" w:history="1">
        <w:r w:rsidRPr="002A12CF">
          <w:rPr>
            <w:rStyle w:val="Hyperlnk"/>
            <w:rFonts w:ascii="Cambria Math" w:hAnsi="Cambria Math"/>
            <w:sz w:val="18"/>
            <w:szCs w:val="18"/>
          </w:rPr>
          <w:t>http://www2.ohchr.org/english/bodies/HRTD/docs/HCReportTBStrengthening.pdf</w:t>
        </w:r>
      </w:hyperlink>
      <w:r>
        <w:rPr>
          <w:rFonts w:ascii="Cambria Math" w:hAnsi="Cambria Math"/>
          <w:sz w:val="18"/>
          <w:szCs w:val="18"/>
        </w:rPr>
        <w:t xml:space="preserve"> </w:t>
      </w:r>
    </w:p>
    <w:p w14:paraId="1E12ECF8" w14:textId="7A7C4CD1" w:rsidR="005D2ED6" w:rsidRDefault="00300042" w:rsidP="000D319B">
      <w:pPr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Regeringens webbplats för mänskliga rättigheter </w:t>
      </w:r>
      <w:hyperlink r:id="rId9" w:history="1">
        <w:r w:rsidRPr="002A12CF">
          <w:rPr>
            <w:rStyle w:val="Hyperlnk"/>
            <w:rFonts w:ascii="Cambria Math" w:hAnsi="Cambria Math"/>
            <w:sz w:val="18"/>
            <w:szCs w:val="18"/>
          </w:rPr>
          <w:t>http://www.manskligarattigheter.se/</w:t>
        </w:r>
      </w:hyperlink>
      <w:r>
        <w:rPr>
          <w:rFonts w:ascii="Cambria Math" w:hAnsi="Cambria Math"/>
          <w:sz w:val="18"/>
          <w:szCs w:val="18"/>
        </w:rPr>
        <w:t xml:space="preserve"> </w:t>
      </w:r>
    </w:p>
    <w:p w14:paraId="30820A24" w14:textId="55EF9C6D" w:rsidR="000D319B" w:rsidRPr="009D4205" w:rsidRDefault="009D4205" w:rsidP="008A4232">
      <w:pPr>
        <w:rPr>
          <w:rFonts w:ascii="Cambria Math" w:hAnsi="Cambria Math"/>
          <w:lang w:val="en-US"/>
        </w:rPr>
      </w:pPr>
      <w:r w:rsidRPr="009D4205">
        <w:rPr>
          <w:rFonts w:ascii="Cambria Math" w:hAnsi="Cambria Math"/>
          <w:sz w:val="18"/>
          <w:szCs w:val="18"/>
          <w:lang w:val="en-US"/>
        </w:rPr>
        <w:t>Hu</w:t>
      </w:r>
      <w:r>
        <w:rPr>
          <w:rFonts w:ascii="Cambria Math" w:hAnsi="Cambria Math"/>
          <w:sz w:val="18"/>
          <w:szCs w:val="18"/>
          <w:lang w:val="en-US"/>
        </w:rPr>
        <w:t xml:space="preserve">ffington Post om UN Human Rights Council </w:t>
      </w:r>
      <w:hyperlink r:id="rId10" w:history="1">
        <w:r w:rsidRPr="002A12CF">
          <w:rPr>
            <w:rStyle w:val="Hyperlnk"/>
            <w:rFonts w:ascii="Cambria Math" w:hAnsi="Cambria Math"/>
            <w:sz w:val="18"/>
            <w:szCs w:val="18"/>
            <w:lang w:val="en-US"/>
          </w:rPr>
          <w:t>http://www.huffingtonpost.com/ted-piccone/five-myths-about-the-un-h_b_8750184.html</w:t>
        </w:r>
      </w:hyperlink>
      <w:r>
        <w:rPr>
          <w:rFonts w:ascii="Cambria Math" w:hAnsi="Cambria Math"/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0D319B" w:rsidRPr="009D4205" w:rsidSect="00FC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2979"/>
    <w:multiLevelType w:val="hybridMultilevel"/>
    <w:tmpl w:val="7096CCE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E22"/>
    <w:multiLevelType w:val="hybridMultilevel"/>
    <w:tmpl w:val="6436C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E"/>
    <w:rsid w:val="000D319B"/>
    <w:rsid w:val="001B071D"/>
    <w:rsid w:val="00297CCB"/>
    <w:rsid w:val="00300042"/>
    <w:rsid w:val="004D7709"/>
    <w:rsid w:val="005D2ED6"/>
    <w:rsid w:val="005F113C"/>
    <w:rsid w:val="0075282C"/>
    <w:rsid w:val="00770048"/>
    <w:rsid w:val="008A4232"/>
    <w:rsid w:val="008B3021"/>
    <w:rsid w:val="009D4205"/>
    <w:rsid w:val="00AC4DB9"/>
    <w:rsid w:val="00AC54BA"/>
    <w:rsid w:val="00C00E5E"/>
    <w:rsid w:val="00CB32C5"/>
    <w:rsid w:val="00D20C39"/>
    <w:rsid w:val="00D80C23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245A"/>
  <w15:docId w15:val="{ED9C3CC9-0F84-49D7-A998-BE55796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1F9"/>
  </w:style>
  <w:style w:type="paragraph" w:styleId="Rubrik1">
    <w:name w:val="heading 1"/>
    <w:basedOn w:val="Normal"/>
    <w:next w:val="Normal"/>
    <w:link w:val="Rubrik1Char"/>
    <w:uiPriority w:val="9"/>
    <w:qFormat/>
    <w:rsid w:val="009D4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4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D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C4DB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AC4DB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D42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D42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bodies/HRTD/docs/HCReportTBStrengthen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chr.org/EN/HRBodies/HRC/Pages/HRC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chr.org/EN/Pages/Hom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en/universal-declaration-human-rights/" TargetMode="External"/><Relationship Id="rId10" Type="http://schemas.openxmlformats.org/officeDocument/2006/relationships/hyperlink" Target="http://www.huffingtonpost.com/ted-piccone/five-myths-about-the-un-h_b_87501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skligarattighet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Kvennberg</dc:creator>
  <cp:lastModifiedBy>Fredrik Andersson</cp:lastModifiedBy>
  <cp:revision>8</cp:revision>
  <dcterms:created xsi:type="dcterms:W3CDTF">2016-10-19T06:54:00Z</dcterms:created>
  <dcterms:modified xsi:type="dcterms:W3CDTF">2016-10-26T08:51:00Z</dcterms:modified>
</cp:coreProperties>
</file>